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666AAA">
        <w:trPr>
          <w:cantSplit/>
          <w:trHeight w:hRule="exact" w:val="1418"/>
        </w:trPr>
        <w:tc>
          <w:tcPr>
            <w:tcW w:w="5376" w:type="dxa"/>
            <w:shd w:val="clear" w:color="auto" w:fill="auto"/>
            <w:vAlign w:val="center"/>
          </w:tcPr>
          <w:p w14:paraId="6CDF0758" w14:textId="5A203282" w:rsidR="006A3AE1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7EC5B544" w14:textId="77777777" w:rsidR="004409B5" w:rsidRDefault="004409B5" w:rsidP="004409B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01C7E5EC" w14:textId="77777777" w:rsidR="004409B5" w:rsidRDefault="004409B5" w:rsidP="004409B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CCC37B8" w14:textId="77777777" w:rsidR="004409B5" w:rsidRDefault="004409B5" w:rsidP="004409B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34DE95A9" w:rsidR="006A3AE1" w:rsidRPr="004409B5" w:rsidRDefault="004409B5" w:rsidP="004409B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7777777" w:rsidR="006A3AE1" w:rsidRDefault="00707062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vydanie </w:t>
            </w:r>
            <w:r w:rsidR="00CD4AF8">
              <w:rPr>
                <w:rFonts w:ascii="Trebuchet MS" w:hAnsi="Trebuchet MS" w:cs="Trebuchet MS"/>
                <w:b/>
                <w:sz w:val="28"/>
                <w:szCs w:val="28"/>
              </w:rPr>
              <w:t>rozhodnutia o umiestnení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ADED5D3" w:rsidR="006A3AE1" w:rsidRDefault="00707062" w:rsidP="00A3423D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35 ods. 1 Zákona č. 50/1976 Zb. o územnom plánovaní a stavebnom poriadku a § 3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 w:rsidR="00A3423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 podľa DUR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40B6B">
        <w:trPr>
          <w:cantSplit/>
          <w:trHeight w:val="324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592EABE5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77777777" w:rsidR="006A3AE1" w:rsidRDefault="007B0C2D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Druh a stručný opis stavby, ktorej umiestnenie sa navrhuje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783424" w:rsidRDefault="00707062">
            <w:pPr>
              <w:spacing w:before="120"/>
              <w:rPr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783424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7B0C2D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783424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248D2A77" w14:textId="77777777" w:rsidTr="00BC7EF3">
        <w:trPr>
          <w:cantSplit/>
          <w:trHeight w:hRule="exact" w:val="3154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B222249" w14:textId="77777777" w:rsidR="007B0C2D" w:rsidRPr="00783424" w:rsidRDefault="007B0C2D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Opis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9FFCB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426EE34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14:paraId="56A2EE72" w14:textId="255E5CA4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93"/>
      </w:tblGrid>
      <w:tr w:rsidR="00783424" w14:paraId="5D9BEA7A" w14:textId="77777777" w:rsidTr="00BC7EF3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15F6395" w:rsidR="00783424" w:rsidRPr="00783424" w:rsidRDefault="0078342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783424" w:rsidRDefault="0078342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783424" w:rsidRDefault="007834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3424" w14:paraId="0E7A25D3" w14:textId="77777777" w:rsidTr="00BC7EF3">
        <w:trPr>
          <w:cantSplit/>
          <w:trHeight w:hRule="exact" w:val="493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783424" w:rsidRDefault="00783424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783424" w:rsidRPr="00040B6B" w:rsidRDefault="00783424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93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783424" w:rsidRDefault="007834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35EA2C1F" w14:textId="77777777" w:rsidR="00666AAA" w:rsidRDefault="00666AAA" w:rsidP="00666AAA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Údaje o spracovateľovi dokumentácie pre územné rozhodnutie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666AAA" w14:paraId="49C681E7" w14:textId="77777777" w:rsidTr="00367D0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3AB7268" w14:textId="77777777" w:rsidR="00666AAA" w:rsidRDefault="00666AAA" w:rsidP="00367D0C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1350F51F" w14:textId="77777777" w:rsidR="00666AAA" w:rsidRDefault="00666AAA" w:rsidP="00367D0C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86B1F" w14:textId="77777777" w:rsidR="00666AAA" w:rsidRDefault="00666AAA" w:rsidP="00367D0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25B54" w14:textId="77777777" w:rsidR="00666AAA" w:rsidRDefault="00666AAA" w:rsidP="00367D0C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66AAA" w14:paraId="3ADC7F8A" w14:textId="77777777" w:rsidTr="00367D0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F725355" w14:textId="77777777" w:rsidR="00666AAA" w:rsidRDefault="00666AAA" w:rsidP="00367D0C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3FF3CA9B" w14:textId="77777777" w:rsidR="00666AAA" w:rsidRDefault="00666AAA" w:rsidP="00367D0C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07746" w14:textId="77777777" w:rsidR="00666AAA" w:rsidRDefault="00666AAA" w:rsidP="00367D0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AAA" w14:paraId="611AAC41" w14:textId="77777777" w:rsidTr="00367D0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8159312" w14:textId="77777777" w:rsidR="00666AAA" w:rsidRDefault="00666AAA" w:rsidP="00367D0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7ED63" w14:textId="77777777" w:rsidR="00666AAA" w:rsidRDefault="00666AAA" w:rsidP="00367D0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AAA" w14:paraId="215C994B" w14:textId="77777777" w:rsidTr="00367D0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74F29C8" w14:textId="77777777" w:rsidR="00666AAA" w:rsidRDefault="00666AAA" w:rsidP="00367D0C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02B447" w14:textId="77777777" w:rsidR="00666AAA" w:rsidRDefault="00666AAA" w:rsidP="00367D0C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BA5E" w14:textId="77777777" w:rsidR="00666AAA" w:rsidRDefault="00666AAA" w:rsidP="00367D0C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596E5CA" w14:textId="77777777" w:rsidR="00666AAA" w:rsidRDefault="00666AAA" w:rsidP="00BC7EF3">
      <w:pPr>
        <w:spacing w:after="0"/>
        <w:rPr>
          <w:rFonts w:ascii="Trebuchet MS" w:hAnsi="Trebuchet MS" w:cs="Trebuchet MS"/>
          <w:b/>
          <w:bCs/>
        </w:rPr>
      </w:pPr>
    </w:p>
    <w:p w14:paraId="78FA505E" w14:textId="77777777" w:rsidR="00666AAA" w:rsidRDefault="00666AAA" w:rsidP="00BC7EF3">
      <w:pPr>
        <w:spacing w:after="0"/>
        <w:rPr>
          <w:rFonts w:ascii="Trebuchet MS" w:hAnsi="Trebuchet MS" w:cs="Trebuchet MS"/>
          <w:b/>
          <w:bCs/>
        </w:rPr>
      </w:pPr>
    </w:p>
    <w:p w14:paraId="23BC5244" w14:textId="42CA9EF7" w:rsidR="00BC7EF3" w:rsidRDefault="00BC7EF3" w:rsidP="00BC7EF3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35 ods. 2 stavebného zákona (ak bolo vydané)</w:t>
      </w:r>
    </w:p>
    <w:p w14:paraId="0AACC5B6" w14:textId="77777777" w:rsidR="00BC7EF3" w:rsidRDefault="00BC7EF3" w:rsidP="00BC7EF3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</w:tblGrid>
      <w:tr w:rsidR="00BC7EF3" w14:paraId="3724F22B" w14:textId="77777777" w:rsidTr="009D0045">
        <w:trPr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212983C7" w14:textId="77777777" w:rsidR="00BC7EF3" w:rsidRDefault="00BC7EF3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126A9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EF3" w14:paraId="6EDB9EFD" w14:textId="77777777" w:rsidTr="009D0045">
        <w:trPr>
          <w:cantSplit/>
          <w:trHeight w:hRule="exact" w:val="559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F6B2E1F" w14:textId="77777777" w:rsidR="00BC7EF3" w:rsidRPr="00867C1B" w:rsidRDefault="00BC7EF3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DD50E36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18F1B3D" w14:textId="77777777" w:rsidR="00BC7EF3" w:rsidRDefault="00BC7EF3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A14C31D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98DDBBE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233E84F" w14:textId="77777777" w:rsidR="00BC7EF3" w:rsidRDefault="00BC7EF3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63E1D7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7EF3" w14:paraId="63C0E7C3" w14:textId="77777777" w:rsidTr="009D0045">
        <w:trPr>
          <w:cantSplit/>
          <w:trHeight w:hRule="exact" w:val="559"/>
        </w:trPr>
        <w:tc>
          <w:tcPr>
            <w:tcW w:w="2398" w:type="dxa"/>
            <w:shd w:val="clear" w:color="auto" w:fill="EEECE1"/>
            <w:vAlign w:val="center"/>
          </w:tcPr>
          <w:p w14:paraId="7A6F3E5A" w14:textId="77777777" w:rsidR="00BC7EF3" w:rsidRDefault="00BC7EF3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7F903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54" w:type="dxa"/>
            <w:gridSpan w:val="4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D8945F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522F70A3" w14:textId="43C5DC9A" w:rsidR="00666AAA" w:rsidRDefault="00BC7EF3" w:rsidP="00666AAA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sz w:val="14"/>
        </w:rPr>
        <w:t xml:space="preserve"> 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666AAA" w14:paraId="7E4F522D" w14:textId="77777777" w:rsidTr="00367D0C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204BA0A5" w14:textId="77777777" w:rsidR="00666AAA" w:rsidRPr="00783424" w:rsidRDefault="00666AAA" w:rsidP="00367D0C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br/>
            </w: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937E" w14:textId="77777777" w:rsidR="00666AAA" w:rsidRDefault="00666AAA" w:rsidP="00367D0C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F492" w14:textId="77777777" w:rsidR="00666AAA" w:rsidRDefault="00666AAA" w:rsidP="00367D0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AAA" w14:paraId="09AF32F9" w14:textId="77777777" w:rsidTr="00367D0C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107555" w14:textId="77777777" w:rsidR="00666AAA" w:rsidRDefault="00666AAA" w:rsidP="00367D0C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0C2E" w14:textId="77777777" w:rsidR="00666AAA" w:rsidRDefault="00666AAA" w:rsidP="00367D0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ukončenia stavby</w:t>
            </w:r>
          </w:p>
          <w:p w14:paraId="204A136F" w14:textId="77777777" w:rsidR="00666AAA" w:rsidRDefault="00666AAA" w:rsidP="00367D0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512E" w14:textId="77777777" w:rsidR="00666AAA" w:rsidRDefault="00666AAA" w:rsidP="00367D0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AAA" w14:paraId="032FE159" w14:textId="77777777" w:rsidTr="00367D0C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21432518" w14:textId="77777777" w:rsidR="00666AAA" w:rsidRDefault="00666AAA" w:rsidP="00367D0C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CAC2" w14:textId="77777777" w:rsidR="00666AAA" w:rsidRDefault="00666AAA" w:rsidP="00367D0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416E" w14:textId="77777777" w:rsidR="00666AAA" w:rsidRDefault="00666AAA" w:rsidP="00367D0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01010C90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 w:rsidR="00BC7EF3">
        <w:rPr>
          <w:rFonts w:ascii="Trebuchet MS" w:hAnsi="Trebuchet MS" w:cs="Trebuchet MS"/>
          <w:b/>
          <w:sz w:val="16"/>
        </w:rPr>
        <w:t xml:space="preserve"> </w:t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5CC21AB9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66A4C86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2D5B0D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80ACB74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2BF0CA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C15271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84A9D2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8739EED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75AA33F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A1819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B65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B5B7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04FC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1489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161419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7D78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3A2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5B72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00EB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522BA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3EE5F4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F1AC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3DA21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3EB8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01F3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B6F0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5C3FE8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5CD4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17D9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B6D9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8C12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6D9F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1731655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7F3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943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7F13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D3A3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E75F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1537FC5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14B983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1BB13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6AD4E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76DC91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F86C0F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D565CEF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3BDC52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D956D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AAB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685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5EB0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46EC1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DFC953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6B78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480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524E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5169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AD6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B06C4C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7DE78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E6F2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AB83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993F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DFB8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BF4ADD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8E22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A0CB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610F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5705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4155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4F68BE57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(navrhované stavbou dotknuté) pozemky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771D84D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4BDB9C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8D6C6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85569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7585D63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4037A13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46F264F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46D4133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DBAF1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9883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A951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5A24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FC70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157A02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208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5F4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005A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5B00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E1C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380FFFE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A7161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72C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C84D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FE8D8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472A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1E28058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09EC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7EE9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9F15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BD36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9A62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7F959EE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9D4D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A45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BFAA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B6E0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8AD1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4CC9773" w14:textId="5B80850C" w:rsidR="003F208B" w:rsidRPr="007742FE" w:rsidRDefault="003F208B">
      <w:pPr>
        <w:spacing w:after="0"/>
        <w:rPr>
          <w:rFonts w:ascii="Trebuchet MS" w:hAnsi="Trebuchet MS" w:cs="Trebuchet MS"/>
          <w:sz w:val="16"/>
          <w:szCs w:val="16"/>
        </w:rPr>
      </w:pPr>
      <w:r w:rsidRPr="007742FE">
        <w:rPr>
          <w:rFonts w:ascii="Trebuchet MS" w:hAnsi="Trebuchet MS" w:cs="Trebuchet MS"/>
          <w:sz w:val="16"/>
          <w:szCs w:val="16"/>
        </w:rPr>
        <w:t>Ak ide o návrh na vydanie územného rozhodnutia o umiestnení líniovej stavby alebo v odôvodnených prípadoch aj zvlášť rozsiahlej stavby s veľkým počtom účastníkov konania, územného rozhodnutia o využití územia, o chránenej časti krajiny, o stavebnej uzávere, ak sa týkajú rozsiahleho územia, údaje podľa sa v návrhu neuvádzajú, ale uvedie sa opis prebiehajúcich hraníc územia.</w:t>
      </w:r>
    </w:p>
    <w:p w14:paraId="18ACDD02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3AA76022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421FB9FD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562EFD3E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63B627A9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5E1C6D10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0390E385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68751D96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6FFCED23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55225C43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223A5C9E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33FFF0EA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7CCA20D6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715ABE28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413DEDA8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7FD319DF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60948A07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3D801EDC" w14:textId="77777777" w:rsidR="00666AAA" w:rsidRDefault="00666AAA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7E52A705" w14:textId="4416FDD1" w:rsidR="006A3AE1" w:rsidRDefault="00707062">
      <w:pPr>
        <w:spacing w:after="0"/>
        <w:rPr>
          <w:rFonts w:ascii="Trebuchet MS" w:hAnsi="Trebuchet MS" w:cs="Trebuchet MS"/>
          <w:b/>
        </w:rPr>
      </w:pPr>
      <w:bookmarkStart w:id="0" w:name="_GoBack"/>
      <w:bookmarkEnd w:id="0"/>
      <w:r>
        <w:rPr>
          <w:rFonts w:ascii="Trebuchet MS" w:hAnsi="Trebuchet MS" w:cs="Trebuchet MS"/>
          <w:b/>
        </w:rPr>
        <w:t xml:space="preserve">Zoznam a adresy známych účastníkov </w:t>
      </w:r>
      <w:r w:rsidR="003F208B">
        <w:rPr>
          <w:rFonts w:ascii="Trebuchet MS" w:hAnsi="Trebuchet MS" w:cs="Trebuchet MS"/>
          <w:b/>
        </w:rPr>
        <w:t xml:space="preserve">územného </w:t>
      </w:r>
      <w:r>
        <w:rPr>
          <w:rFonts w:ascii="Trebuchet MS" w:hAnsi="Trebuchet MS" w:cs="Trebuchet MS"/>
          <w:b/>
        </w:rPr>
        <w:t>konania</w:t>
      </w:r>
    </w:p>
    <w:p w14:paraId="43DE5537" w14:textId="77777777" w:rsidR="003F208B" w:rsidRPr="003F208B" w:rsidRDefault="003F208B">
      <w:pPr>
        <w:spacing w:after="0"/>
        <w:rPr>
          <w:rFonts w:ascii="Trebuchet MS" w:hAnsi="Trebuchet MS" w:cs="Trebuchet MS"/>
          <w:sz w:val="16"/>
          <w:szCs w:val="18"/>
        </w:rPr>
      </w:pPr>
      <w:r w:rsidRPr="003F208B">
        <w:rPr>
          <w:rFonts w:ascii="Trebuchet MS" w:hAnsi="Trebuchet MS" w:cs="Trebuchet MS"/>
          <w:sz w:val="16"/>
          <w:szCs w:val="18"/>
        </w:rPr>
        <w:t>Pri líniových stavbách a stavbách mimoriadne rozsiahlych s veľkým počtom účastníkov stavebného konania sa zoznam neuvádza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6A3AE1" w14:paraId="1E810FB2" w14:textId="77777777" w:rsidTr="00040B6B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377F61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29E69D" w14:textId="77777777" w:rsidR="006A3AE1" w:rsidRDefault="00707062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6A3AE1" w14:paraId="1EC888AE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3E07A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786BB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6A3AE1" w14:paraId="60C762AD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303F66" w14:textId="0201314E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CEAC4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6A3AE1" w14:paraId="5EF4B614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18241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ED7AD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4409B5" w14:paraId="442C4B3D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92910C" w14:textId="77777777" w:rsidR="004409B5" w:rsidRDefault="004409B5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33886" w14:textId="77777777" w:rsidR="004409B5" w:rsidRDefault="004409B5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4409B5" w14:paraId="4A1614E7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F45FD" w14:textId="77777777" w:rsidR="004409B5" w:rsidRDefault="004409B5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CEB27" w14:textId="77777777" w:rsidR="004409B5" w:rsidRDefault="004409B5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4409B5" w14:paraId="6E68C2FD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0B6B2F" w14:textId="77777777" w:rsidR="004409B5" w:rsidRDefault="004409B5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BBE85" w14:textId="77777777" w:rsidR="004409B5" w:rsidRDefault="004409B5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4409B5" w14:paraId="3ED8B40A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0D5979" w14:textId="77777777" w:rsidR="004409B5" w:rsidRDefault="004409B5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2E50A5" w14:textId="77777777" w:rsidR="004409B5" w:rsidRDefault="004409B5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166E9AE0" w14:textId="546E0C0D" w:rsidR="00040B6B" w:rsidRDefault="007742FE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4409B5"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BC7EF3">
        <w:rPr>
          <w:rFonts w:ascii="Trebuchet MS" w:hAnsi="Trebuchet MS" w:cs="Trebuchet MS"/>
          <w:sz w:val="14"/>
          <w:szCs w:val="18"/>
        </w:rPr>
        <w:t>...............</w:t>
      </w:r>
      <w:r w:rsidR="00BC7EF3">
        <w:rPr>
          <w:rFonts w:ascii="Trebuchet MS" w:hAnsi="Trebuchet MS" w:cs="Trebuchet MS"/>
          <w:sz w:val="14"/>
          <w:szCs w:val="18"/>
        </w:rPr>
        <w:t>.......</w:t>
      </w:r>
      <w:r w:rsidR="00040B6B" w:rsidRPr="00BC7EF3">
        <w:rPr>
          <w:rFonts w:ascii="Trebuchet MS" w:hAnsi="Trebuchet MS" w:cs="Trebuchet MS"/>
          <w:sz w:val="14"/>
          <w:szCs w:val="18"/>
        </w:rPr>
        <w:t>...............</w:t>
      </w:r>
    </w:p>
    <w:p w14:paraId="22506F68" w14:textId="2B260CBA" w:rsidR="00CE6A4F" w:rsidRDefault="00CE6A4F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2D864075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  <w:r w:rsidR="00744990">
        <w:rPr>
          <w:rFonts w:ascii="Trebuchet MS" w:hAnsi="Trebuchet MS" w:cs="Trebuchet MS"/>
          <w:sz w:val="16"/>
          <w:szCs w:val="16"/>
        </w:rPr>
        <w:br/>
      </w:r>
    </w:p>
    <w:p w14:paraId="544BC7E8" w14:textId="77777777" w:rsidR="004409B5" w:rsidRDefault="004409B5" w:rsidP="00CE6A4F">
      <w:pPr>
        <w:spacing w:after="0"/>
        <w:rPr>
          <w:rFonts w:ascii="Trebuchet MS" w:hAnsi="Trebuchet MS" w:cs="Trebuchet MS"/>
          <w:b/>
        </w:rPr>
      </w:pPr>
    </w:p>
    <w:p w14:paraId="7A40F5A1" w14:textId="77777777" w:rsidR="004409B5" w:rsidRDefault="004409B5" w:rsidP="00CE6A4F">
      <w:pPr>
        <w:spacing w:after="0"/>
        <w:rPr>
          <w:rFonts w:ascii="Trebuchet MS" w:hAnsi="Trebuchet MS" w:cs="Trebuchet MS"/>
          <w:b/>
        </w:rPr>
      </w:pPr>
    </w:p>
    <w:p w14:paraId="5FF18EC3" w14:textId="4D601E9B" w:rsidR="002935BD" w:rsidRDefault="007742FE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 (podľa § 3</w:t>
      </w:r>
      <w:r>
        <w:rPr>
          <w:rFonts w:ascii="Trebuchet MS" w:hAnsi="Trebuchet MS" w:cs="Trebuchet MS"/>
          <w:b/>
        </w:rPr>
        <w:t xml:space="preserve"> </w:t>
      </w:r>
      <w:r w:rsidRPr="00B15245">
        <w:rPr>
          <w:rFonts w:ascii="Trebuchet MS" w:hAnsi="Trebuchet MS" w:cs="Trebuchet MS"/>
          <w:b/>
        </w:rPr>
        <w:t xml:space="preserve">vyhlášky č. 453/2000 </w:t>
      </w:r>
      <w:proofErr w:type="spellStart"/>
      <w:r w:rsidRPr="00B15245">
        <w:rPr>
          <w:rFonts w:ascii="Trebuchet MS" w:hAnsi="Trebuchet MS" w:cs="Trebuchet MS"/>
          <w:b/>
        </w:rPr>
        <w:t>Z.z</w:t>
      </w:r>
      <w:proofErr w:type="spellEnd"/>
      <w:r w:rsidRPr="00B15245">
        <w:rPr>
          <w:rFonts w:ascii="Trebuchet MS" w:hAnsi="Trebuchet MS" w:cs="Trebuchet MS"/>
          <w:b/>
        </w:rPr>
        <w:t xml:space="preserve">.): </w:t>
      </w:r>
      <w:r>
        <w:rPr>
          <w:rFonts w:ascii="Trebuchet MS" w:hAnsi="Trebuchet MS" w:cs="Trebuchet MS"/>
          <w:b/>
        </w:rPr>
        <w:tab/>
      </w:r>
    </w:p>
    <w:p w14:paraId="7F85FA1F" w14:textId="7C67D87E" w:rsidR="007742FE" w:rsidRPr="007742FE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>P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ísomné splnomocnenie v prípade, že navrhovateľ poverí na vybavenie návrhu inú fyzickú alebo právnickú osobu</w:t>
      </w:r>
    </w:p>
    <w:p w14:paraId="59D31434" w14:textId="1879462D" w:rsidR="007742FE" w:rsidRPr="002935BD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Situačný výkres súčasného stavu územia na podklade katastrálnej mapy so zakreslením predmetu územného rozhodnutia a jeho polohy s vyznačením väzbe ( účinkov ) na okolie; ak sa navrhuje umiestnenie stavieb, využitie územia, stavebná uzáveru, chránené územie alebo ochranné pásmo podľa § 3 ods. 2 vyhlášky MŽP SR č. 453/2000 , aj mapový podklad v mierke 1 : 10 000 až 1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50000 s vymedzením hraníc územia, ktoré je predmetom rozhodnutia a širších vzťahov (účinkov ) k okoliu; situačný výkres a mapový podklad sa prikladá v dvoch vyhotoveniach </w:t>
      </w:r>
    </w:p>
    <w:p w14:paraId="11BAF133" w14:textId="77777777" w:rsidR="007742FE" w:rsidRPr="002935BD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Dokumentácia pre územné rozhodnutie v dvoch vyhotoveniach vypracovaná oprávnenou osobou; v prípadoch, uvedených v § 45 ods.6 písm. a/ stavebného zákona postačí dokumentácia vypracovaná osobou s príslušným odborným vzdelaním . Z textovej a grafickej časti dokumentácie mu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sia byť dostatočne zrejmé najmä:</w:t>
      </w:r>
    </w:p>
    <w:p w14:paraId="4BC3F0F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súlade návrhu s územnoplánovacou dokumentáciou, ak bola pre územie schválená </w:t>
      </w:r>
    </w:p>
    <w:p w14:paraId="37011458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Urbanistické začlenenie stavby so územia, ktorý pozemok alebo jeho časť má byť určený ako stavebný , navrhované umiestnenie stavby na pozemku s vyznačením jej odstupov od hraníc pozemkov a od susedných stavieb vrátane výškového vyznačenia ( spravidla v mierke 1 : 500 ); v prípadoch uvedených v § 3 ods.2 vyhlášky MŽP SR č. 453/ 2000 postačujú podklady podľa § 3 ods. 3 písm. a/ vyhlášky MŽP SR č. 453/ 2000 </w:t>
      </w:r>
    </w:p>
    <w:p w14:paraId="3F76462A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Architektonické riešenie stavby, jej hmotné členenie, vzhľad a pôdorysné usporiadanie </w:t>
      </w:r>
    </w:p>
    <w:p w14:paraId="376E9D10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základnom stavebnotechnickom a konštrukčnom riešení stavby vo väzbe na základné požiadavky na stavby </w:t>
      </w:r>
    </w:p>
    <w:p w14:paraId="298C468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požiadavkách stavby na zásobovanie energiami, vodou, odvádzanie odpadových vôd, dopravné napojenie vrátane parkovania, zneškodňovanie odpadov a návrh napojenia stavby na dopravné vybavenie územia a jestvujúce siete a zariadenia technického vybavenia územia </w:t>
      </w:r>
    </w:p>
    <w:p w14:paraId="057B83F7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prevádzke alebo výrobe vrátane základných technických parametrov navrhovaných technológií a zariadení; údaje o druhoch, kategóriách a množstve odpadov ( okrem komunálnych odpadov ), ktoré vzniknú pri prevádzke alebo výrobe a návrh spôsobu nakladania a s nimi </w:t>
      </w:r>
    </w:p>
    <w:p w14:paraId="6E824E0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vplyve stavby, prevádzky alebo výroby na životné prostredie, zdravie ľudí a požiarnu ochranu vrátane návrhu opatrení na odstránenie alebo minimalizáciu negatívnych účinkov a návrh na zriadenie ochranného pásma </w:t>
      </w:r>
    </w:p>
    <w:p w14:paraId="17F95930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Dotknuté ochranné pásma alebo chránené územia, dotknuté pamiatkové rezervácie alebo pamiatkové zóny </w:t>
      </w:r>
    </w:p>
    <w:p w14:paraId="53DF41B4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Návrh ochrany stavby pred škodlivými vplyvmi a účinkami vrátane údajov o vhodnosti geologických, inžinierskogeologických a hydrogeologických pomerov v území, vrátane údajov o vhodnosti z hľadiska požiadaviek na obmedzenie žiarenia u </w:t>
      </w:r>
      <w:proofErr w:type="spellStart"/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radónu</w:t>
      </w:r>
      <w:proofErr w:type="spellEnd"/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a ďalších prírodných rádionuklidov </w:t>
      </w:r>
    </w:p>
    <w:p w14:paraId="36E88A3B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požiadavkách na stavbu z hľadiska civilnej ochrany </w:t>
      </w:r>
    </w:p>
    <w:p w14:paraId="120BCC3C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Úpravy nezastavaných plôch pozemku a plôch, ktoré budú zazelenené </w:t>
      </w:r>
    </w:p>
    <w:p w14:paraId="69A6C242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Rozsah a usporiadanie staveniska </w:t>
      </w:r>
    </w:p>
    <w:p w14:paraId="3D773B1D" w14:textId="77777777" w:rsidR="007742FE" w:rsidRPr="002935BD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Ak ide o stavbu, v ktorej sa má zabudovať jadrové zariadenie, k návrhu na vydanie územného rozhodnutia sa pripojí súhlas Ú radu jadrového dozoru SR udelený na základe posúdenia bezpečnostnej dokumentácie podľa osobitného predpisu </w:t>
      </w:r>
    </w:p>
    <w:p w14:paraId="3C88ECA6" w14:textId="77777777" w:rsidR="007742FE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3.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Rozhodnutia, stanoviská, vyjadrenia, súhlasy, posúdenia alebo iné opatrenia dotknutých orgánov štátnej správy a obce </w:t>
      </w:r>
    </w:p>
    <w:p w14:paraId="4AADE029" w14:textId="4B0F5DA0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4. 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Záverečné stanovisko o posúdení vplyvu stavby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/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činnosti na živ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.</w:t>
      </w:r>
      <w:r w:rsidR="00744990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prostredie alebo rozhodnutie zo zisťovacieho konania, ak bolo vydané </w:t>
      </w:r>
    </w:p>
    <w:p w14:paraId="0B7D639C" w14:textId="3DAC48E6" w:rsidR="007742FE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5.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Doklady o rokovaniach s účastníkmi územného konania, ak sa konali pred podaním návrhu </w:t>
      </w:r>
    </w:p>
    <w:p w14:paraId="6BDCE05C" w14:textId="33B41FC3" w:rsidR="007742FE" w:rsidRPr="007742FE" w:rsidRDefault="007742FE" w:rsidP="007742FE">
      <w:pPr>
        <w:spacing w:after="0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6.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  <w:t>D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oklad o zaplatení správneho poplatku podľa zákona č. 145/1995 </w:t>
      </w:r>
      <w:proofErr w:type="spellStart"/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Z.z</w:t>
      </w:r>
      <w:proofErr w:type="spellEnd"/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. o správnych poplatkoch v zn. n. p.: </w:t>
      </w:r>
    </w:p>
    <w:p w14:paraId="13982189" w14:textId="13BF1EAD" w:rsidR="007742FE" w:rsidRPr="007742FE" w:rsidRDefault="007742FE" w:rsidP="007742FE">
      <w:pPr>
        <w:spacing w:after="0"/>
        <w:ind w:left="568" w:firstLine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položka 59 a) 1. Návrh na vydanie rozhodnutia o umiestnení stavby pre fyzickú osobu 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ab/>
        <w:t xml:space="preserve">……   </w:t>
      </w:r>
      <w:r w:rsidRPr="007742FE">
        <w:rPr>
          <w:rFonts w:ascii="Times New Roman" w:hAnsi="Times New Roman"/>
          <w:b/>
          <w:color w:val="000000"/>
          <w:sz w:val="18"/>
          <w:szCs w:val="18"/>
          <w:lang w:eastAsia="sk-SK"/>
        </w:rPr>
        <w:t>40 €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4E4B3ED7" w14:textId="2A6F0E21" w:rsidR="007742FE" w:rsidRPr="007742FE" w:rsidRDefault="007742FE" w:rsidP="007742FE">
      <w:pPr>
        <w:spacing w:after="0"/>
        <w:ind w:left="568" w:firstLine="284"/>
        <w:rPr>
          <w:rFonts w:ascii="Times New Roman" w:hAnsi="Times New Roman"/>
          <w:b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>p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ol</w:t>
      </w:r>
      <w:r w:rsidR="002625E5">
        <w:rPr>
          <w:rFonts w:ascii="Times New Roman" w:hAnsi="Times New Roman"/>
          <w:color w:val="000000"/>
          <w:sz w:val="18"/>
          <w:szCs w:val="18"/>
          <w:lang w:eastAsia="sk-SK"/>
        </w:rPr>
        <w:t>ož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ka 59 a) 2. Návrh na vydanie rozhodnutia o umiestnení stavby pre právnickú osobu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ab/>
        <w:t xml:space="preserve">…… </w:t>
      </w:r>
      <w:r w:rsidRPr="007742FE">
        <w:rPr>
          <w:rFonts w:ascii="Times New Roman" w:hAnsi="Times New Roman"/>
          <w:b/>
          <w:color w:val="000000"/>
          <w:sz w:val="18"/>
          <w:szCs w:val="18"/>
          <w:lang w:eastAsia="sk-SK"/>
        </w:rPr>
        <w:t>100 €</w:t>
      </w:r>
    </w:p>
    <w:p w14:paraId="14FA98D6" w14:textId="77777777" w:rsidR="002625E5" w:rsidRDefault="002625E5" w:rsidP="002625E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1418" w:hanging="992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625E5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>Poznámk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>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: 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625E5"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>1.</w:t>
      </w:r>
      <w:r w:rsidRPr="002625E5">
        <w:rPr>
          <w:rFonts w:ascii="Times New Roman" w:hAnsi="Times New Roman"/>
          <w:color w:val="000000"/>
          <w:sz w:val="18"/>
          <w:szCs w:val="18"/>
          <w:lang w:eastAsia="sk-SK"/>
        </w:rPr>
        <w:t> Poplatok sa nevyberie, ak je územné konanie zlúčené so stavebným konaním a vydáva sa jedno rozhodnutie.</w:t>
      </w:r>
    </w:p>
    <w:p w14:paraId="223CB152" w14:textId="0633751E" w:rsidR="004D01C2" w:rsidRPr="002625E5" w:rsidRDefault="002625E5" w:rsidP="002625E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1418" w:hanging="992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 xml:space="preserve">    </w:t>
      </w:r>
      <w:r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ab/>
      </w:r>
      <w:r w:rsidRPr="002625E5"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>2.</w:t>
      </w:r>
      <w:r w:rsidRPr="002625E5">
        <w:rPr>
          <w:rFonts w:ascii="Times New Roman" w:hAnsi="Times New Roman"/>
          <w:color w:val="000000"/>
          <w:sz w:val="18"/>
          <w:szCs w:val="18"/>
          <w:lang w:eastAsia="sk-SK"/>
        </w:rPr>
        <w:t> Ak územné rozhodnutie zahŕňa umiestnenie viacerých samostatných objektov, vyberie sa podľa písmena a) súhrnný poplatok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4304AB">
        <w:rPr>
          <w:rFonts w:ascii="Times New Roman" w:hAnsi="Times New Roman"/>
          <w:b/>
          <w:bCs/>
          <w:color w:val="FF0000"/>
          <w:sz w:val="18"/>
          <w:szCs w:val="18"/>
          <w:lang w:eastAsia="sk-SK"/>
        </w:rPr>
        <w:t>za všetky samostatné objekty</w:t>
      </w:r>
      <w:r w:rsidRPr="004304AB">
        <w:rPr>
          <w:rFonts w:ascii="Times New Roman" w:hAnsi="Times New Roman"/>
          <w:color w:val="FF0000"/>
          <w:sz w:val="18"/>
          <w:szCs w:val="18"/>
          <w:lang w:eastAsia="sk-SK"/>
        </w:rPr>
        <w:t xml:space="preserve"> </w:t>
      </w:r>
      <w:r w:rsidRPr="002625E5">
        <w:rPr>
          <w:rFonts w:ascii="Times New Roman" w:hAnsi="Times New Roman"/>
          <w:color w:val="000000"/>
          <w:sz w:val="18"/>
          <w:szCs w:val="18"/>
          <w:lang w:eastAsia="sk-SK"/>
        </w:rPr>
        <w:t>uvedené v územnom rozhodnutí okrem prípojok.</w:t>
      </w:r>
    </w:p>
    <w:p w14:paraId="1CD12BDC" w14:textId="77777777" w:rsidR="004409B5" w:rsidRDefault="004409B5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1F8C684C" w14:textId="77777777" w:rsidR="004409B5" w:rsidRDefault="004409B5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6889E920" w14:textId="77777777" w:rsidR="004409B5" w:rsidRDefault="004409B5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0DC14F56" w14:textId="77777777" w:rsidR="004409B5" w:rsidRDefault="004409B5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4C0D607F" w14:textId="77777777" w:rsidR="004409B5" w:rsidRDefault="004409B5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41D64617" w14:textId="77777777" w:rsidR="004409B5" w:rsidRDefault="004409B5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6462FB90" w14:textId="576929C0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 xml:space="preserve">Návrh na využitie územia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obsahuje okrem náležitostí uvedených v bode č. 1. uvedených príloh tieto podklady a dokumentáciu, z ktorých musia byť dostatočne zrejmé najmä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44599D60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Dôvody, spôsob, rozsah a dôsledky nového využitia územia </w:t>
      </w:r>
    </w:p>
    <w:p w14:paraId="3CF75274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Výškové usporiadanie navrhovaných zmien, napr. charakteristické rezy terénnych úprav, ktorými sa podstatne mení vzhľad prostredia alebo odtokové pomery </w:t>
      </w:r>
    </w:p>
    <w:p w14:paraId="7722F92A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Spôsob neškodného odvádzania povrchových vôd a ochrany podzemných vôd, predpokladané napojenie na siete a zariadenia technického vybavenia územia </w:t>
      </w:r>
    </w:p>
    <w:p w14:paraId="13BDB5F9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Dotknuté ochranné pásma alebo ochranné územia </w:t>
      </w:r>
    </w:p>
    <w:p w14:paraId="6FFAD2B8" w14:textId="77777777" w:rsidR="007742FE" w:rsidRPr="002935BD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Ak ide o návrh na delenie alebo sceľovanie pozemkov, vyznačenie navrhovaných zmien hraníc pozemkov a prístupu na pozemky na situačnom výkrese podľa bodu č. 1 uvedených príloh </w:t>
      </w:r>
    </w:p>
    <w:p w14:paraId="0472BEB4" w14:textId="77777777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</w:p>
    <w:p w14:paraId="410ABB8F" w14:textId="77777777" w:rsidR="007742FE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 xml:space="preserve">Návrh na vymedzenie chránenej časti krajiny ( chránené územia, ochranné pásma ) alebo na vyhlásenie stavebnej uzávery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obsahuje okrem náležitostí uvedených v bode č . 1. uvedených príloh tieto podklady a dokumentáciu, z ktorých musia byť dostatočne zrejmé najmä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53CA3151" w14:textId="77777777" w:rsidR="007742FE" w:rsidRDefault="007742FE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Dôvody a rozsah navrhovaných opatrení s presným vecným a územným vymedzením navrhovaných zákazov alebo obmedzení </w:t>
      </w:r>
    </w:p>
    <w:p w14:paraId="0ED2DE80" w14:textId="14DB555F" w:rsidR="007742FE" w:rsidRPr="00680315" w:rsidRDefault="007742FE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Dôsledky, ktoré budú mať navrhované opatrenia na funkčné a priestorové usporiadanie územia s návrhom potrebných územnotechnických a organizačných opatrení </w:t>
      </w:r>
    </w:p>
    <w:p w14:paraId="3D66E033" w14:textId="56B29453" w:rsidR="00680315" w:rsidRPr="00680315" w:rsidRDefault="00680315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0315">
        <w:rPr>
          <w:rFonts w:ascii="Times New Roman" w:hAnsi="Times New Roman"/>
          <w:color w:val="000000"/>
          <w:sz w:val="18"/>
          <w:szCs w:val="18"/>
          <w:lang w:eastAsia="sk-SK"/>
        </w:rPr>
        <w:t>Predpokladaný čas trvania navrhovaného opatrenia alebo oznámenie, že platnosť rozhodnutia nemožno časovo obmedziť</w:t>
      </w:r>
    </w:p>
    <w:sectPr w:rsidR="00680315" w:rsidRPr="00680315" w:rsidSect="00040B6B">
      <w:footerReference w:type="default" r:id="rId8"/>
      <w:pgSz w:w="11906" w:h="16838"/>
      <w:pgMar w:top="284" w:right="851" w:bottom="544" w:left="851" w:header="709" w:footer="2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0126" w14:textId="77777777" w:rsidR="005E31CC" w:rsidRDefault="005E31CC">
      <w:pPr>
        <w:spacing w:after="0" w:line="240" w:lineRule="auto"/>
      </w:pPr>
      <w:r>
        <w:separator/>
      </w:r>
    </w:p>
  </w:endnote>
  <w:endnote w:type="continuationSeparator" w:id="0">
    <w:p w14:paraId="35F6C945" w14:textId="77777777" w:rsidR="005E31CC" w:rsidRDefault="005E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7777777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>.0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Návrh na vydanie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6D0AF9">
      <w:rPr>
        <w:rFonts w:cs="Trebuchet MS"/>
        <w:noProof/>
        <w:sz w:val="16"/>
        <w:szCs w:val="16"/>
      </w:rPr>
      <w:t>4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6D0AF9">
      <w:rPr>
        <w:rStyle w:val="slostrany"/>
        <w:rFonts w:cs="Trebuchet MS"/>
        <w:noProof/>
        <w:sz w:val="16"/>
        <w:szCs w:val="16"/>
      </w:rPr>
      <w:t>4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9C28A" w14:textId="77777777" w:rsidR="005E31CC" w:rsidRDefault="005E31CC">
      <w:pPr>
        <w:spacing w:after="0" w:line="240" w:lineRule="auto"/>
      </w:pPr>
      <w:r>
        <w:separator/>
      </w:r>
    </w:p>
  </w:footnote>
  <w:footnote w:type="continuationSeparator" w:id="0">
    <w:p w14:paraId="13D858A0" w14:textId="77777777" w:rsidR="005E31CC" w:rsidRDefault="005E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6FF7BEB"/>
    <w:multiLevelType w:val="hybridMultilevel"/>
    <w:tmpl w:val="5C48B1C0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695204A"/>
    <w:multiLevelType w:val="hybridMultilevel"/>
    <w:tmpl w:val="8B56E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B2"/>
    <w:multiLevelType w:val="hybridMultilevel"/>
    <w:tmpl w:val="B162A8F0"/>
    <w:lvl w:ilvl="0" w:tplc="8C86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E83"/>
    <w:multiLevelType w:val="hybridMultilevel"/>
    <w:tmpl w:val="BD86334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44F0B"/>
    <w:rsid w:val="00106127"/>
    <w:rsid w:val="00165C1A"/>
    <w:rsid w:val="001A0E8D"/>
    <w:rsid w:val="001B2886"/>
    <w:rsid w:val="002625E5"/>
    <w:rsid w:val="002935BD"/>
    <w:rsid w:val="003A1FEA"/>
    <w:rsid w:val="003F208B"/>
    <w:rsid w:val="004304AB"/>
    <w:rsid w:val="004409B5"/>
    <w:rsid w:val="004D01C2"/>
    <w:rsid w:val="005E31CC"/>
    <w:rsid w:val="005F17BF"/>
    <w:rsid w:val="00666AAA"/>
    <w:rsid w:val="00680315"/>
    <w:rsid w:val="00683F76"/>
    <w:rsid w:val="006A3AE1"/>
    <w:rsid w:val="006D0AF9"/>
    <w:rsid w:val="006D5814"/>
    <w:rsid w:val="007004FC"/>
    <w:rsid w:val="00707062"/>
    <w:rsid w:val="00744990"/>
    <w:rsid w:val="007742FE"/>
    <w:rsid w:val="00783424"/>
    <w:rsid w:val="007A2696"/>
    <w:rsid w:val="007B0C2D"/>
    <w:rsid w:val="007E5FBF"/>
    <w:rsid w:val="00942E0E"/>
    <w:rsid w:val="00994C30"/>
    <w:rsid w:val="00A3423D"/>
    <w:rsid w:val="00AF31D4"/>
    <w:rsid w:val="00B04E51"/>
    <w:rsid w:val="00B15245"/>
    <w:rsid w:val="00B51F94"/>
    <w:rsid w:val="00BC7EF3"/>
    <w:rsid w:val="00BD6583"/>
    <w:rsid w:val="00C75562"/>
    <w:rsid w:val="00CD08E1"/>
    <w:rsid w:val="00CD4AF8"/>
    <w:rsid w:val="00CE6A4F"/>
    <w:rsid w:val="00EC49EC"/>
    <w:rsid w:val="00F40D59"/>
    <w:rsid w:val="00F64586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D59"/>
    <w:rPr>
      <w:rFonts w:ascii="Segoe UI" w:hAnsi="Segoe UI" w:cs="Segoe UI"/>
      <w:sz w:val="18"/>
      <w:szCs w:val="18"/>
      <w:lang w:eastAsia="ar-SA"/>
    </w:rPr>
  </w:style>
  <w:style w:type="character" w:styleId="PremennHTML">
    <w:name w:val="HTML Variable"/>
    <w:basedOn w:val="Predvolenpsmoodseku"/>
    <w:uiPriority w:val="99"/>
    <w:semiHidden/>
    <w:unhideWhenUsed/>
    <w:rsid w:val="00262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11AF-50E6-4C16-948C-ED71E506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2024-07-26T07:54:00Z</cp:lastPrinted>
  <dcterms:created xsi:type="dcterms:W3CDTF">2024-07-26T07:54:00Z</dcterms:created>
  <dcterms:modified xsi:type="dcterms:W3CDTF">2024-07-26T07:55:00Z</dcterms:modified>
</cp:coreProperties>
</file>